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F38E4" w:rsidTr="00EC0720">
        <w:tc>
          <w:tcPr>
            <w:tcW w:w="4503" w:type="dxa"/>
          </w:tcPr>
          <w:p w:rsidR="000F38E4" w:rsidRPr="00FF52C6" w:rsidRDefault="000F38E4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</w:t>
            </w:r>
            <w:r w:rsidR="00780A0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8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0F38E4" w:rsidRPr="00D33958" w:rsidRDefault="000F38E4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A34E27" w:rsidRPr="00FF52C6" w:rsidRDefault="00A34E27" w:rsidP="00533C38">
      <w:pPr>
        <w:spacing w:after="0" w:line="360" w:lineRule="auto"/>
        <w:ind w:firstLine="709"/>
        <w:jc w:val="both"/>
        <w:rPr>
          <w:rFonts w:ascii="Times New Roman" w:eastAsia="BatangChe" w:hAnsi="Times New Roman"/>
          <w:sz w:val="30"/>
          <w:szCs w:val="30"/>
        </w:rPr>
      </w:pPr>
    </w:p>
    <w:p w:rsidR="006A0A24" w:rsidRPr="00EB341B" w:rsidRDefault="006A0A24" w:rsidP="00533C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0"/>
          <w:szCs w:val="30"/>
        </w:rPr>
      </w:pPr>
      <w:r w:rsidRPr="00EB341B">
        <w:rPr>
          <w:rFonts w:ascii="Times New Roman" w:hAnsi="Times New Roman"/>
          <w:b/>
          <w:spacing w:val="40"/>
          <w:sz w:val="30"/>
          <w:szCs w:val="30"/>
        </w:rPr>
        <w:t>ПОЛОЖЕНИЕ</w:t>
      </w:r>
    </w:p>
    <w:p w:rsidR="006A0A24" w:rsidRPr="00EB341B" w:rsidRDefault="006A0A24" w:rsidP="0053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341B">
        <w:rPr>
          <w:rFonts w:ascii="Times New Roman" w:hAnsi="Times New Roman"/>
          <w:b/>
          <w:sz w:val="30"/>
          <w:szCs w:val="30"/>
        </w:rPr>
        <w:t>о вывозе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</w:t>
      </w:r>
    </w:p>
    <w:p w:rsidR="000F0795" w:rsidRPr="009E1BB6" w:rsidRDefault="000F0795" w:rsidP="00533C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6A0A24" w:rsidRPr="00EB341B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B341B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6A0A24" w:rsidRPr="00EB341B" w:rsidRDefault="006A0A24" w:rsidP="00533C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A24" w:rsidRPr="00EB341B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341B">
        <w:rPr>
          <w:rFonts w:ascii="Times New Roman" w:hAnsi="Times New Roman"/>
          <w:sz w:val="30"/>
          <w:szCs w:val="30"/>
        </w:rPr>
        <w:t>1. </w:t>
      </w:r>
      <w:proofErr w:type="gramStart"/>
      <w:r w:rsidRPr="00EB341B">
        <w:rPr>
          <w:rFonts w:ascii="Times New Roman" w:hAnsi="Times New Roman"/>
          <w:sz w:val="30"/>
          <w:szCs w:val="30"/>
        </w:rPr>
        <w:t xml:space="preserve">Настоящее Положение определяет порядок вывоза с таможенной территории Евразийского экономического союза (далее соответственно – вывоз, Союз) информации о недрах по районам и месторождениям топливно-энергетического и минерального сырья, включенной в </w:t>
      </w:r>
      <w:hyperlink r:id="rId9" w:history="1">
        <w:r w:rsidRPr="00EB341B">
          <w:rPr>
            <w:rFonts w:ascii="Times New Roman" w:hAnsi="Times New Roman"/>
            <w:sz w:val="30"/>
            <w:szCs w:val="30"/>
          </w:rPr>
          <w:t>раздел 2.23</w:t>
        </w:r>
      </w:hyperlink>
      <w:r w:rsidRPr="00EB341B">
        <w:rPr>
          <w:rFonts w:ascii="Times New Roman" w:hAnsi="Times New Roman"/>
          <w:sz w:val="30"/>
          <w:szCs w:val="30"/>
        </w:rPr>
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</w:r>
      <w:r w:rsidRPr="00EB341B">
        <w:rPr>
          <w:rFonts w:ascii="Times New Roman" w:hAnsi="Times New Roman"/>
          <w:bCs/>
          <w:sz w:val="30"/>
          <w:szCs w:val="30"/>
        </w:rPr>
        <w:t>Протоколом о мерах нетарифного регулирования в отношении третьих стран (приложение № 7 к Договору о Евразийском</w:t>
      </w:r>
      <w:proofErr w:type="gramEnd"/>
      <w:r w:rsidRPr="00EB341B">
        <w:rPr>
          <w:rFonts w:ascii="Times New Roman" w:hAnsi="Times New Roman"/>
          <w:bCs/>
          <w:sz w:val="30"/>
          <w:szCs w:val="30"/>
        </w:rPr>
        <w:t xml:space="preserve"> экономическом </w:t>
      </w:r>
      <w:proofErr w:type="gramStart"/>
      <w:r w:rsidRPr="00EB341B">
        <w:rPr>
          <w:rFonts w:ascii="Times New Roman" w:hAnsi="Times New Roman"/>
          <w:bCs/>
          <w:sz w:val="30"/>
          <w:szCs w:val="30"/>
        </w:rPr>
        <w:t>союзе</w:t>
      </w:r>
      <w:proofErr w:type="gramEnd"/>
      <w:r w:rsidRPr="00EB341B">
        <w:rPr>
          <w:rFonts w:ascii="Times New Roman" w:hAnsi="Times New Roman"/>
          <w:bCs/>
          <w:sz w:val="30"/>
          <w:szCs w:val="30"/>
        </w:rPr>
        <w:t xml:space="preserve"> от 29 мая 2014 года)</w:t>
      </w:r>
      <w:r w:rsidRPr="00EB341B">
        <w:rPr>
          <w:rFonts w:ascii="Times New Roman" w:hAnsi="Times New Roman"/>
          <w:sz w:val="30"/>
          <w:szCs w:val="30"/>
        </w:rPr>
        <w:t xml:space="preserve"> </w:t>
      </w:r>
      <w:r w:rsidR="007F124A" w:rsidRPr="00EB341B">
        <w:rPr>
          <w:rFonts w:ascii="Times New Roman" w:hAnsi="Times New Roman"/>
          <w:sz w:val="30"/>
          <w:szCs w:val="30"/>
        </w:rPr>
        <w:br/>
      </w:r>
      <w:r w:rsidRPr="00EB341B">
        <w:rPr>
          <w:rFonts w:ascii="Times New Roman" w:hAnsi="Times New Roman"/>
          <w:sz w:val="30"/>
          <w:szCs w:val="30"/>
        </w:rPr>
        <w:t xml:space="preserve">(далее – информация о недрах). </w:t>
      </w:r>
    </w:p>
    <w:p w:rsidR="006A0A24" w:rsidRPr="00EB341B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341B">
        <w:rPr>
          <w:rFonts w:ascii="Times New Roman" w:hAnsi="Times New Roman"/>
          <w:sz w:val="30"/>
          <w:szCs w:val="30"/>
        </w:rPr>
        <w:t xml:space="preserve">2. 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(приложение № 7 к Договору о Евразийском экономическом союзе от 29 мая 2014 года) и международными договорами, входящими </w:t>
      </w:r>
      <w:proofErr w:type="gramStart"/>
      <w:r w:rsidRPr="00EB341B">
        <w:rPr>
          <w:rFonts w:ascii="Times New Roman" w:hAnsi="Times New Roman"/>
          <w:sz w:val="30"/>
          <w:szCs w:val="30"/>
        </w:rPr>
        <w:t>в право</w:t>
      </w:r>
      <w:proofErr w:type="gramEnd"/>
      <w:r w:rsidRPr="00EB341B">
        <w:rPr>
          <w:rFonts w:ascii="Times New Roman" w:hAnsi="Times New Roman"/>
          <w:sz w:val="30"/>
          <w:szCs w:val="30"/>
        </w:rPr>
        <w:t xml:space="preserve"> Союза.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EB341B">
        <w:rPr>
          <w:rFonts w:ascii="Times New Roman" w:hAnsi="Times New Roman" w:cs="Times New Roman"/>
          <w:sz w:val="30"/>
          <w:szCs w:val="30"/>
        </w:rPr>
        <w:t xml:space="preserve">Вывоз информации о недрах осуществляется при наличии лицензии, оформленной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лицензии, утвержденной </w:t>
      </w:r>
      <w:r w:rsidRPr="00EB341B">
        <w:rPr>
          <w:rFonts w:ascii="Times New Roman" w:hAnsi="Times New Roman" w:cs="Times New Roman"/>
          <w:sz w:val="30"/>
          <w:szCs w:val="30"/>
        </w:rPr>
        <w:lastRenderedPageBreak/>
        <w:t>Решением Коллегии Евразийской экономической комиссии от 6 ноября 2014 г. № 199 (далее – лицензия), за исключением случая, предусмотренного пунктом 6 настоящего Положения.</w:t>
      </w:r>
      <w:proofErr w:type="gramEnd"/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4. Вывоз физическими лицами информации о недрах в качестве товаров для личного пользования запрещен.</w:t>
      </w:r>
    </w:p>
    <w:p w:rsidR="000F0795" w:rsidRPr="009E1BB6" w:rsidRDefault="000F0795" w:rsidP="00533C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A24" w:rsidRPr="00EB341B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II. Помещение под таможенные процедуры</w:t>
      </w:r>
    </w:p>
    <w:p w:rsidR="006A0A24" w:rsidRPr="00EB341B" w:rsidRDefault="006A0A24" w:rsidP="00533C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A24" w:rsidRPr="00EB341B" w:rsidRDefault="006A0A24" w:rsidP="00533C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 xml:space="preserve">5. Помещение информации о недрах под таможенную процедуру экспорта осуществляется при представлении таможенному органу государства – члена Союза (далее – государство-член) лицензии. 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 xml:space="preserve">6. Помещение информации </w:t>
      </w:r>
      <w:proofErr w:type="gramStart"/>
      <w:r w:rsidRPr="00EB341B">
        <w:rPr>
          <w:rFonts w:ascii="Times New Roman" w:hAnsi="Times New Roman" w:cs="Times New Roman"/>
          <w:sz w:val="30"/>
          <w:szCs w:val="30"/>
        </w:rPr>
        <w:t>о недрах под таможенную процедуру таможенного транзита для перевозки от таможенного органа в месте</w:t>
      </w:r>
      <w:proofErr w:type="gramEnd"/>
      <w:r w:rsidRPr="00EB341B">
        <w:rPr>
          <w:rFonts w:ascii="Times New Roman" w:hAnsi="Times New Roman" w:cs="Times New Roman"/>
          <w:sz w:val="30"/>
          <w:szCs w:val="30"/>
        </w:rPr>
        <w:t xml:space="preserve">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государства-члена лицензии.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7. Помещение информации о недрах при ее вывозе под таможенные процедуры переработки вне таможенной территории, временного вывоза, реэкспорта не допускается.</w:t>
      </w:r>
    </w:p>
    <w:p w:rsidR="00390DB9" w:rsidRPr="00EB341B" w:rsidRDefault="00390DB9" w:rsidP="00533C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0A24" w:rsidRPr="00EB341B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III. Выдача лицензии</w:t>
      </w:r>
    </w:p>
    <w:p w:rsidR="006A0A24" w:rsidRPr="00EB341B" w:rsidRDefault="006A0A24" w:rsidP="00533C38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8. </w:t>
      </w:r>
      <w:proofErr w:type="gramStart"/>
      <w:r w:rsidRPr="00EB341B">
        <w:rPr>
          <w:rFonts w:ascii="Times New Roman" w:hAnsi="Times New Roman" w:cs="Times New Roman"/>
          <w:sz w:val="30"/>
          <w:szCs w:val="30"/>
        </w:rPr>
        <w:t xml:space="preserve">Для оформления лицензии юридические лица и физические лица, зарегистрированные в качестве индивидуальных предпринимателей (далее – заявители), представляют в уполномоченный орган государства-члена, на территории которого зарегистрирован заявитель, документы и сведения, </w:t>
      </w:r>
      <w:r w:rsidR="008C41A9">
        <w:rPr>
          <w:rFonts w:ascii="Times New Roman" w:hAnsi="Times New Roman" w:cs="Times New Roman"/>
          <w:sz w:val="30"/>
          <w:szCs w:val="30"/>
        </w:rPr>
        <w:t>указанные в</w:t>
      </w:r>
      <w:r w:rsidRPr="00EB341B">
        <w:rPr>
          <w:rFonts w:ascii="Times New Roman" w:hAnsi="Times New Roman" w:cs="Times New Roman"/>
          <w:sz w:val="30"/>
          <w:szCs w:val="30"/>
        </w:rPr>
        <w:t xml:space="preserve"> подпункта</w:t>
      </w:r>
      <w:r w:rsidR="008C41A9">
        <w:rPr>
          <w:rFonts w:ascii="Times New Roman" w:hAnsi="Times New Roman" w:cs="Times New Roman"/>
          <w:sz w:val="30"/>
          <w:szCs w:val="30"/>
        </w:rPr>
        <w:t>х</w:t>
      </w:r>
      <w:r w:rsidRPr="00EB341B">
        <w:rPr>
          <w:rFonts w:ascii="Times New Roman" w:hAnsi="Times New Roman" w:cs="Times New Roman"/>
          <w:sz w:val="30"/>
          <w:szCs w:val="30"/>
        </w:rPr>
        <w:t xml:space="preserve"> 1 – 5 пункта 10 Правил выдачи лицензий и разрешений </w:t>
      </w:r>
      <w:r w:rsidR="00F11AEA">
        <w:rPr>
          <w:rFonts w:ascii="Times New Roman" w:hAnsi="Times New Roman" w:cs="Times New Roman"/>
          <w:sz w:val="30"/>
          <w:szCs w:val="30"/>
        </w:rPr>
        <w:br/>
      </w:r>
      <w:r w:rsidRPr="00EB341B">
        <w:rPr>
          <w:rFonts w:ascii="Times New Roman" w:hAnsi="Times New Roman" w:cs="Times New Roman"/>
          <w:sz w:val="30"/>
          <w:szCs w:val="30"/>
        </w:rPr>
        <w:t xml:space="preserve">на экспорт и (или) импорт товаров (приложение к приложению № 7 </w:t>
      </w:r>
      <w:r w:rsidR="007F124A" w:rsidRPr="00EB341B">
        <w:rPr>
          <w:rFonts w:ascii="Times New Roman" w:hAnsi="Times New Roman" w:cs="Times New Roman"/>
          <w:sz w:val="30"/>
          <w:szCs w:val="30"/>
        </w:rPr>
        <w:br/>
      </w:r>
      <w:r w:rsidRPr="00EB341B">
        <w:rPr>
          <w:rFonts w:ascii="Times New Roman" w:hAnsi="Times New Roman" w:cs="Times New Roman"/>
          <w:sz w:val="30"/>
          <w:szCs w:val="30"/>
        </w:rPr>
        <w:lastRenderedPageBreak/>
        <w:t>к Договору о Евразийском экономическом союзе от 29 мая 2014</w:t>
      </w:r>
      <w:proofErr w:type="gramEnd"/>
      <w:r w:rsidRPr="00EB341B">
        <w:rPr>
          <w:rFonts w:ascii="Times New Roman" w:hAnsi="Times New Roman" w:cs="Times New Roman"/>
          <w:sz w:val="30"/>
          <w:szCs w:val="30"/>
        </w:rPr>
        <w:t xml:space="preserve"> года) (далее – Правила).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 xml:space="preserve">В соответствии с подпунктом 6 пункта 10 </w:t>
      </w:r>
      <w:proofErr w:type="gramStart"/>
      <w:r w:rsidRPr="00EB341B">
        <w:rPr>
          <w:rFonts w:ascii="Times New Roman" w:hAnsi="Times New Roman" w:cs="Times New Roman"/>
          <w:sz w:val="30"/>
          <w:szCs w:val="30"/>
        </w:rPr>
        <w:t>Правил</w:t>
      </w:r>
      <w:proofErr w:type="gramEnd"/>
      <w:r w:rsidRPr="00EB341B">
        <w:rPr>
          <w:rFonts w:ascii="Times New Roman" w:hAnsi="Times New Roman" w:cs="Times New Roman"/>
          <w:sz w:val="30"/>
          <w:szCs w:val="30"/>
        </w:rPr>
        <w:t xml:space="preserve"> заявители представляют также документы, удостоверяющие законность получения и владения информацией о недрах.</w:t>
      </w:r>
    </w:p>
    <w:p w:rsidR="006A0A24" w:rsidRPr="00EB341B" w:rsidRDefault="00DB240A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вывозе</w:t>
      </w:r>
      <w:r w:rsidR="006A0A24" w:rsidRPr="00EB341B">
        <w:rPr>
          <w:rFonts w:ascii="Times New Roman" w:hAnsi="Times New Roman" w:cs="Times New Roman"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A0A24" w:rsidRPr="00EB341B">
        <w:rPr>
          <w:rFonts w:ascii="Times New Roman" w:hAnsi="Times New Roman" w:cs="Times New Roman"/>
          <w:sz w:val="30"/>
          <w:szCs w:val="30"/>
        </w:rPr>
        <w:t xml:space="preserve"> о недрах с территории государства-члена, не являющегося государством, с территории которого происходит эта информация, заявитель в качестве документа, удостоверяющего законность получения и владения информацией о недрах, представляет заключение (разрешительный документ), составленное по форме, утвержденной Решением Коллегии Евразийской экономической комиссии от 16 мая 2012 г. № 45 (далее – заключение (разрешительный документ)), выданное </w:t>
      </w:r>
      <w:r w:rsidR="008C41A9">
        <w:rPr>
          <w:rFonts w:ascii="Times New Roman" w:hAnsi="Times New Roman" w:cs="Times New Roman"/>
          <w:sz w:val="30"/>
          <w:szCs w:val="30"/>
        </w:rPr>
        <w:t xml:space="preserve">уполномоченным </w:t>
      </w:r>
      <w:r w:rsidR="008C41A9" w:rsidRPr="00EB341B">
        <w:rPr>
          <w:rFonts w:ascii="Times New Roman" w:hAnsi="Times New Roman" w:cs="Times New Roman"/>
          <w:sz w:val="30"/>
          <w:szCs w:val="30"/>
        </w:rPr>
        <w:t>на выдачу заключени</w:t>
      </w:r>
      <w:r w:rsidR="008C41A9">
        <w:rPr>
          <w:rFonts w:ascii="Times New Roman" w:hAnsi="Times New Roman" w:cs="Times New Roman"/>
          <w:sz w:val="30"/>
          <w:szCs w:val="30"/>
        </w:rPr>
        <w:t>й</w:t>
      </w:r>
      <w:r w:rsidR="008C41A9" w:rsidRPr="00EB341B">
        <w:rPr>
          <w:rFonts w:ascii="Times New Roman" w:hAnsi="Times New Roman" w:cs="Times New Roman"/>
          <w:sz w:val="30"/>
          <w:szCs w:val="30"/>
        </w:rPr>
        <w:t xml:space="preserve"> (разрешительн</w:t>
      </w:r>
      <w:r w:rsidR="008C41A9">
        <w:rPr>
          <w:rFonts w:ascii="Times New Roman" w:hAnsi="Times New Roman" w:cs="Times New Roman"/>
          <w:sz w:val="30"/>
          <w:szCs w:val="30"/>
        </w:rPr>
        <w:t>ых</w:t>
      </w:r>
      <w:r w:rsidR="008C41A9" w:rsidRPr="00EB341B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8C41A9">
        <w:rPr>
          <w:rFonts w:ascii="Times New Roman" w:hAnsi="Times New Roman" w:cs="Times New Roman"/>
          <w:sz w:val="30"/>
          <w:szCs w:val="30"/>
        </w:rPr>
        <w:t>ов</w:t>
      </w:r>
      <w:r w:rsidR="008C41A9" w:rsidRPr="00EB341B">
        <w:rPr>
          <w:rFonts w:ascii="Times New Roman" w:hAnsi="Times New Roman" w:cs="Times New Roman"/>
          <w:sz w:val="30"/>
          <w:szCs w:val="30"/>
        </w:rPr>
        <w:t>)</w:t>
      </w:r>
      <w:r w:rsidR="008C41A9">
        <w:rPr>
          <w:rFonts w:ascii="Times New Roman" w:hAnsi="Times New Roman" w:cs="Times New Roman"/>
          <w:sz w:val="30"/>
          <w:szCs w:val="30"/>
        </w:rPr>
        <w:t xml:space="preserve"> </w:t>
      </w:r>
      <w:r w:rsidR="006A0A24" w:rsidRPr="00EB341B">
        <w:rPr>
          <w:rFonts w:ascii="Times New Roman" w:hAnsi="Times New Roman" w:cs="Times New Roman"/>
          <w:sz w:val="30"/>
          <w:szCs w:val="30"/>
        </w:rPr>
        <w:t>органом</w:t>
      </w:r>
      <w:proofErr w:type="gramEnd"/>
      <w:r w:rsidR="006A0A24" w:rsidRPr="00EB341B">
        <w:rPr>
          <w:rFonts w:ascii="Times New Roman" w:hAnsi="Times New Roman" w:cs="Times New Roman"/>
          <w:sz w:val="30"/>
          <w:szCs w:val="30"/>
        </w:rPr>
        <w:t xml:space="preserve"> государства-члена, с территории которого происходит информация о недрах.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Для получения заключен</w:t>
      </w:r>
      <w:r w:rsidR="00FB5E45">
        <w:rPr>
          <w:rFonts w:ascii="Times New Roman" w:hAnsi="Times New Roman" w:cs="Times New Roman"/>
          <w:sz w:val="30"/>
          <w:szCs w:val="30"/>
        </w:rPr>
        <w:t>ия (разрешительного документа)</w:t>
      </w:r>
      <w:r w:rsidRPr="00EB341B">
        <w:rPr>
          <w:rFonts w:ascii="Times New Roman" w:hAnsi="Times New Roman" w:cs="Times New Roman"/>
          <w:sz w:val="30"/>
          <w:szCs w:val="30"/>
        </w:rPr>
        <w:t xml:space="preserve"> заявители представляют в </w:t>
      </w:r>
      <w:r w:rsidR="0066631A" w:rsidRPr="00EB341B">
        <w:rPr>
          <w:rFonts w:ascii="Times New Roman" w:hAnsi="Times New Roman" w:cs="Times New Roman"/>
          <w:sz w:val="30"/>
          <w:szCs w:val="30"/>
        </w:rPr>
        <w:t>уполномоченный</w:t>
      </w:r>
      <w:r w:rsidR="0066631A" w:rsidRPr="0066631A">
        <w:rPr>
          <w:rFonts w:ascii="Times New Roman" w:hAnsi="Times New Roman" w:cs="Times New Roman"/>
          <w:sz w:val="30"/>
          <w:szCs w:val="30"/>
        </w:rPr>
        <w:t xml:space="preserve"> </w:t>
      </w:r>
      <w:r w:rsidR="0066631A" w:rsidRPr="00EB341B">
        <w:rPr>
          <w:rFonts w:ascii="Times New Roman" w:hAnsi="Times New Roman" w:cs="Times New Roman"/>
          <w:sz w:val="30"/>
          <w:szCs w:val="30"/>
        </w:rPr>
        <w:t>на выдачу заключени</w:t>
      </w:r>
      <w:r w:rsidR="0066631A">
        <w:rPr>
          <w:rFonts w:ascii="Times New Roman" w:hAnsi="Times New Roman" w:cs="Times New Roman"/>
          <w:sz w:val="30"/>
          <w:szCs w:val="30"/>
        </w:rPr>
        <w:t>й</w:t>
      </w:r>
      <w:r w:rsidR="0066631A" w:rsidRPr="00EB341B">
        <w:rPr>
          <w:rFonts w:ascii="Times New Roman" w:hAnsi="Times New Roman" w:cs="Times New Roman"/>
          <w:sz w:val="30"/>
          <w:szCs w:val="30"/>
        </w:rPr>
        <w:t xml:space="preserve"> (разрешительн</w:t>
      </w:r>
      <w:r w:rsidR="0066631A">
        <w:rPr>
          <w:rFonts w:ascii="Times New Roman" w:hAnsi="Times New Roman" w:cs="Times New Roman"/>
          <w:sz w:val="30"/>
          <w:szCs w:val="30"/>
        </w:rPr>
        <w:t>ых</w:t>
      </w:r>
      <w:r w:rsidR="0066631A" w:rsidRPr="00EB341B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66631A">
        <w:rPr>
          <w:rFonts w:ascii="Times New Roman" w:hAnsi="Times New Roman" w:cs="Times New Roman"/>
          <w:sz w:val="30"/>
          <w:szCs w:val="30"/>
        </w:rPr>
        <w:t>ов</w:t>
      </w:r>
      <w:r w:rsidR="0066631A" w:rsidRPr="00EB341B">
        <w:rPr>
          <w:rFonts w:ascii="Times New Roman" w:hAnsi="Times New Roman" w:cs="Times New Roman"/>
          <w:sz w:val="30"/>
          <w:szCs w:val="30"/>
        </w:rPr>
        <w:t xml:space="preserve">) </w:t>
      </w:r>
      <w:r w:rsidRPr="00EB341B">
        <w:rPr>
          <w:rFonts w:ascii="Times New Roman" w:hAnsi="Times New Roman" w:cs="Times New Roman"/>
          <w:sz w:val="30"/>
          <w:szCs w:val="30"/>
        </w:rPr>
        <w:t xml:space="preserve">орган государства-члена, с территории которого происходит информация о недрах, следующие документы: </w:t>
      </w:r>
    </w:p>
    <w:p w:rsidR="006A0A24" w:rsidRPr="00EB341B" w:rsidRDefault="006A0A24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EB341B">
        <w:rPr>
          <w:rFonts w:ascii="Times New Roman" w:hAnsi="Times New Roman"/>
          <w:sz w:val="30"/>
          <w:szCs w:val="30"/>
        </w:rPr>
        <w:t xml:space="preserve">проект заключения (разрешительного документа), оформленный в соответствии с методическими указаниями </w:t>
      </w:r>
      <w:r w:rsidRPr="00EB341B">
        <w:rPr>
          <w:rFonts w:ascii="Times New Roman" w:hAnsi="Times New Roman"/>
          <w:sz w:val="30"/>
          <w:szCs w:val="30"/>
          <w:lang w:eastAsia="ru-RU"/>
        </w:rPr>
        <w:t>по заполнению единой формы заключения (разрешительного документа)</w:t>
      </w:r>
      <w:r w:rsidRPr="00EB341B">
        <w:rPr>
          <w:rFonts w:ascii="Times New Roman" w:hAnsi="Times New Roman"/>
          <w:sz w:val="30"/>
          <w:szCs w:val="30"/>
        </w:rPr>
        <w:t xml:space="preserve"> </w:t>
      </w:r>
      <w:r w:rsidRPr="00EB341B">
        <w:rPr>
          <w:rFonts w:ascii="Times New Roman" w:hAnsi="Times New Roman"/>
          <w:sz w:val="30"/>
          <w:szCs w:val="30"/>
          <w:lang w:eastAsia="ru-RU"/>
        </w:rPr>
        <w:t xml:space="preserve">на ввоз, вывоз и транзит отдельных товаров, включенных в Единый перечень товаров, </w:t>
      </w:r>
      <w:r w:rsidR="007F124A" w:rsidRPr="00EB341B">
        <w:rPr>
          <w:rFonts w:ascii="Times New Roman" w:hAnsi="Times New Roman"/>
          <w:sz w:val="30"/>
          <w:szCs w:val="30"/>
          <w:lang w:eastAsia="ru-RU"/>
        </w:rPr>
        <w:br/>
      </w:r>
      <w:r w:rsidRPr="00EB341B">
        <w:rPr>
          <w:rFonts w:ascii="Times New Roman" w:hAnsi="Times New Roman"/>
          <w:sz w:val="30"/>
          <w:szCs w:val="30"/>
          <w:lang w:eastAsia="ru-RU"/>
        </w:rPr>
        <w:t>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</w:t>
      </w:r>
      <w:proofErr w:type="gramEnd"/>
      <w:r w:rsidRPr="00EB341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B341B">
        <w:rPr>
          <w:rFonts w:ascii="Times New Roman" w:hAnsi="Times New Roman"/>
          <w:bCs/>
          <w:sz w:val="30"/>
          <w:szCs w:val="30"/>
        </w:rPr>
        <w:t>16 мая 2012 г. № 45</w:t>
      </w:r>
      <w:r w:rsidRPr="00EB341B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6A0A24" w:rsidRPr="00EB341B" w:rsidRDefault="006A0A24" w:rsidP="00533C3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341B">
        <w:rPr>
          <w:rFonts w:ascii="Times New Roman" w:hAnsi="Times New Roman"/>
          <w:sz w:val="30"/>
          <w:szCs w:val="30"/>
        </w:rPr>
        <w:lastRenderedPageBreak/>
        <w:t xml:space="preserve">копия договора (контракта) купли-продажи информации </w:t>
      </w:r>
      <w:r w:rsidR="00211E33" w:rsidRPr="00EB341B">
        <w:rPr>
          <w:rFonts w:ascii="Times New Roman" w:hAnsi="Times New Roman"/>
          <w:sz w:val="30"/>
          <w:szCs w:val="30"/>
        </w:rPr>
        <w:t>о</w:t>
      </w:r>
      <w:r w:rsidR="00211E33">
        <w:rPr>
          <w:rFonts w:ascii="Times New Roman" w:hAnsi="Times New Roman"/>
          <w:sz w:val="30"/>
          <w:szCs w:val="30"/>
        </w:rPr>
        <w:t xml:space="preserve"> </w:t>
      </w:r>
      <w:r w:rsidRPr="00EB341B">
        <w:rPr>
          <w:rFonts w:ascii="Times New Roman" w:hAnsi="Times New Roman"/>
          <w:sz w:val="30"/>
          <w:szCs w:val="30"/>
        </w:rPr>
        <w:t xml:space="preserve">недрах </w:t>
      </w:r>
      <w:r w:rsidRPr="00EB341B">
        <w:rPr>
          <w:rFonts w:ascii="Times New Roman" w:hAnsi="Times New Roman"/>
          <w:color w:val="000000"/>
          <w:sz w:val="30"/>
          <w:szCs w:val="30"/>
        </w:rPr>
        <w:t xml:space="preserve">между участниками внешнеторговой деятельности, одной из сторон которого является участник внешнеторговой деятельности того государства-члена, с территории которого происходит информация о недрах. </w:t>
      </w:r>
      <w:r w:rsidRPr="00EB341B">
        <w:rPr>
          <w:rFonts w:ascii="Times New Roman" w:hAnsi="Times New Roman"/>
          <w:sz w:val="30"/>
          <w:szCs w:val="30"/>
        </w:rPr>
        <w:t xml:space="preserve"> 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9. Копии документов, представляемые заявителем, должны быть заверены в порядке, установленном пунктом 11 Правил.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10. В случае если в соответствии с законодательством</w:t>
      </w:r>
      <w:r w:rsidR="007F124A" w:rsidRPr="00EB341B">
        <w:rPr>
          <w:rFonts w:ascii="Times New Roman" w:hAnsi="Times New Roman" w:cs="Times New Roman"/>
          <w:sz w:val="30"/>
          <w:szCs w:val="30"/>
        </w:rPr>
        <w:br/>
      </w:r>
      <w:r w:rsidRPr="00EB341B">
        <w:rPr>
          <w:rFonts w:ascii="Times New Roman" w:hAnsi="Times New Roman" w:cs="Times New Roman"/>
          <w:sz w:val="30"/>
          <w:szCs w:val="30"/>
        </w:rPr>
        <w:t xml:space="preserve">государства-члена решение о выдаче лицензии принимается уполномоченным органом по согласованию с другим органом </w:t>
      </w:r>
      <w:r w:rsidR="00C717DF">
        <w:rPr>
          <w:rFonts w:ascii="Times New Roman" w:hAnsi="Times New Roman" w:cs="Times New Roman"/>
          <w:sz w:val="30"/>
          <w:szCs w:val="30"/>
        </w:rPr>
        <w:t xml:space="preserve">государственной власти </w:t>
      </w:r>
      <w:r w:rsidRPr="00EB341B">
        <w:rPr>
          <w:rFonts w:ascii="Times New Roman" w:hAnsi="Times New Roman" w:cs="Times New Roman"/>
          <w:sz w:val="30"/>
          <w:szCs w:val="30"/>
        </w:rPr>
        <w:t xml:space="preserve">этого государства-члена (далее – согласующий орган), то такое согласование осуществляется в порядке, предусмотренном законодательством </w:t>
      </w:r>
      <w:r w:rsidR="00DB240A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EB341B">
        <w:rPr>
          <w:rFonts w:ascii="Times New Roman" w:hAnsi="Times New Roman" w:cs="Times New Roman"/>
          <w:sz w:val="30"/>
          <w:szCs w:val="30"/>
        </w:rPr>
        <w:t>государства-члена.</w:t>
      </w:r>
    </w:p>
    <w:p w:rsidR="006A0A24" w:rsidRPr="00EB341B" w:rsidRDefault="006A0A24" w:rsidP="00533C38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>Заявителем, если это предусмотрено законодательством государства-члена, в согласующий орган представляются документы, указанные в абзацах первом – третьем пункта 8 настоящего Положения. При этом в уполномоченный орган документы, указанные в абзацах втором и третьем пункта 8 настоящего Положения, не представляются.</w:t>
      </w:r>
    </w:p>
    <w:p w:rsidR="006A0A24" w:rsidRPr="00EB341B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 xml:space="preserve">Согласование может осуществляться посредством выдачи заключения (разрешительного документа). </w:t>
      </w:r>
    </w:p>
    <w:p w:rsidR="006A0A24" w:rsidRPr="00E10A2D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41B">
        <w:rPr>
          <w:rFonts w:ascii="Times New Roman" w:hAnsi="Times New Roman" w:cs="Times New Roman"/>
          <w:sz w:val="30"/>
          <w:szCs w:val="30"/>
        </w:rPr>
        <w:t xml:space="preserve">11. В выдаче лицензии отказывается при наличии оснований, предусмотренных подпунктами 1 – 4 пункта 14 Правил, а также </w:t>
      </w:r>
      <w:r w:rsidR="007F124A" w:rsidRPr="00EB341B">
        <w:rPr>
          <w:rFonts w:ascii="Times New Roman" w:hAnsi="Times New Roman" w:cs="Times New Roman"/>
          <w:sz w:val="30"/>
          <w:szCs w:val="30"/>
        </w:rPr>
        <w:br/>
      </w:r>
      <w:r w:rsidRPr="00EB341B">
        <w:rPr>
          <w:rFonts w:ascii="Times New Roman" w:hAnsi="Times New Roman" w:cs="Times New Roman"/>
          <w:sz w:val="30"/>
          <w:szCs w:val="30"/>
        </w:rPr>
        <w:t>в соответствии с подпунктом 6 пункта 14 Правил – в случае отказа согласующего органа в согласовании заявления на выдачу лицензии.</w:t>
      </w:r>
      <w:bookmarkStart w:id="0" w:name="_GoBack"/>
      <w:bookmarkEnd w:id="0"/>
    </w:p>
    <w:p w:rsidR="006A0A24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617B4" w:rsidRPr="00D33958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B617B4" w:rsidRPr="00D33958" w:rsidSect="00685D5D">
      <w:headerReference w:type="default" r:id="rId10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EE" w:rsidRDefault="00EC19EE" w:rsidP="007A23A4">
      <w:pPr>
        <w:spacing w:after="0" w:line="240" w:lineRule="auto"/>
      </w:pPr>
      <w:r>
        <w:separator/>
      </w:r>
    </w:p>
  </w:endnote>
  <w:endnote w:type="continuationSeparator" w:id="0">
    <w:p w:rsidR="00EC19EE" w:rsidRDefault="00EC19EE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EE" w:rsidRDefault="00EC19EE" w:rsidP="007A23A4">
      <w:pPr>
        <w:spacing w:after="0" w:line="240" w:lineRule="auto"/>
      </w:pPr>
      <w:r>
        <w:separator/>
      </w:r>
    </w:p>
  </w:footnote>
  <w:footnote w:type="continuationSeparator" w:id="0">
    <w:p w:rsidR="00EC19EE" w:rsidRDefault="00EC19EE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EA3636">
          <w:rPr>
            <w:rFonts w:ascii="Times New Roman" w:hAnsi="Times New Roman"/>
            <w:noProof/>
            <w:sz w:val="30"/>
            <w:szCs w:val="30"/>
          </w:rPr>
          <w:t>4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3636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9EE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7B1E89E45EF15B377AD8638B1FBC21BFA124F5D1C3510FC22C45A5C68D9909591FF15C4108BA5x2i4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475C61-38EE-4706-A716-E5B373DE2E7F}"/>
</file>

<file path=customXml/itemProps2.xml><?xml version="1.0" encoding="utf-8"?>
<ds:datastoreItem xmlns:ds="http://schemas.openxmlformats.org/officeDocument/2006/customXml" ds:itemID="{F6876B90-93B1-4B5E-A658-71BAD27F6C20}"/>
</file>

<file path=customXml/itemProps3.xml><?xml version="1.0" encoding="utf-8"?>
<ds:datastoreItem xmlns:ds="http://schemas.openxmlformats.org/officeDocument/2006/customXml" ds:itemID="{B26ADB38-826C-4CA7-8281-F8229F9A0216}"/>
</file>

<file path=customXml/itemProps4.xml><?xml version="1.0" encoding="utf-8"?>
<ds:datastoreItem xmlns:ds="http://schemas.openxmlformats.org/officeDocument/2006/customXml" ds:itemID="{0695BF97-3DEB-4DB2-952E-BA9C023C7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2015-10-21T09:23:00Z</dcterms:created>
  <dcterms:modified xsi:type="dcterms:W3CDTF">2015-10-21T09:23:00Z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